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94" w:rsidRDefault="00676F94" w:rsidP="00782FA5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566"/>
        <w:gridCol w:w="1134"/>
        <w:gridCol w:w="1276"/>
      </w:tblGrid>
      <w:tr w:rsidR="00676F94">
        <w:trPr>
          <w:cantSplit/>
        </w:trPr>
        <w:tc>
          <w:tcPr>
            <w:tcW w:w="7230" w:type="dxa"/>
          </w:tcPr>
          <w:p w:rsidR="00676F94" w:rsidRDefault="00676F94" w:rsidP="005131A7"/>
        </w:tc>
        <w:tc>
          <w:tcPr>
            <w:tcW w:w="1700" w:type="dxa"/>
            <w:gridSpan w:val="2"/>
          </w:tcPr>
          <w:p w:rsidR="00676F94" w:rsidRDefault="00676F94" w:rsidP="005131A7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94" w:rsidRDefault="00676F94" w:rsidP="005131A7">
            <w:pPr>
              <w:jc w:val="center"/>
            </w:pPr>
            <w:r>
              <w:t>Код</w:t>
            </w:r>
          </w:p>
        </w:tc>
      </w:tr>
      <w:tr w:rsidR="00676F94">
        <w:trPr>
          <w:cantSplit/>
        </w:trPr>
        <w:tc>
          <w:tcPr>
            <w:tcW w:w="7230" w:type="dxa"/>
          </w:tcPr>
          <w:p w:rsidR="00676F94" w:rsidRDefault="00676F94" w:rsidP="005131A7"/>
        </w:tc>
        <w:tc>
          <w:tcPr>
            <w:tcW w:w="1700" w:type="dxa"/>
            <w:gridSpan w:val="2"/>
            <w:vAlign w:val="bottom"/>
          </w:tcPr>
          <w:p w:rsidR="00676F94" w:rsidRDefault="00676F94" w:rsidP="005131A7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94" w:rsidRDefault="00676F94" w:rsidP="005131A7">
            <w:pPr>
              <w:jc w:val="center"/>
            </w:pPr>
            <w:r>
              <w:t>0301027</w:t>
            </w:r>
          </w:p>
        </w:tc>
      </w:tr>
      <w:tr w:rsidR="00676F94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F94" w:rsidRDefault="00676F94" w:rsidP="00782FA5">
            <w:pPr>
              <w:jc w:val="center"/>
            </w:pPr>
            <w:r>
              <w:t>Местная администрация</w:t>
            </w:r>
          </w:p>
          <w:p w:rsidR="00676F94" w:rsidRDefault="00676F94" w:rsidP="00782FA5">
            <w:pPr>
              <w:jc w:val="center"/>
            </w:pPr>
            <w:r>
              <w:t>внутригородского муниципального образования Санкт-Петербурга</w:t>
            </w:r>
          </w:p>
          <w:p w:rsidR="00676F94" w:rsidRDefault="00676F94" w:rsidP="00782FA5">
            <w:pPr>
              <w:jc w:val="center"/>
            </w:pPr>
            <w:r>
              <w:t>муниципальный округ Купчино</w:t>
            </w:r>
          </w:p>
        </w:tc>
        <w:tc>
          <w:tcPr>
            <w:tcW w:w="1134" w:type="dxa"/>
            <w:vAlign w:val="bottom"/>
          </w:tcPr>
          <w:p w:rsidR="00676F94" w:rsidRDefault="00676F94" w:rsidP="00782FA5">
            <w:pPr>
              <w:ind w:right="85"/>
              <w:jc w:val="center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F94" w:rsidRDefault="00676F94" w:rsidP="00782FA5">
            <w:pPr>
              <w:jc w:val="center"/>
            </w:pPr>
          </w:p>
        </w:tc>
      </w:tr>
    </w:tbl>
    <w:p w:rsidR="00676F94" w:rsidRDefault="00676F94" w:rsidP="00782FA5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1013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43"/>
        <w:gridCol w:w="1996"/>
        <w:gridCol w:w="1997"/>
      </w:tblGrid>
      <w:tr w:rsidR="00676F94">
        <w:trPr>
          <w:trHeight w:val="257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676F94" w:rsidRDefault="00676F94" w:rsidP="005131A7">
            <w:pPr>
              <w:ind w:right="113"/>
              <w:jc w:val="right"/>
            </w:pPr>
          </w:p>
        </w:tc>
        <w:tc>
          <w:tcPr>
            <w:tcW w:w="1996" w:type="dxa"/>
          </w:tcPr>
          <w:p w:rsidR="00676F94" w:rsidRDefault="00676F94" w:rsidP="005131A7">
            <w:pPr>
              <w:jc w:val="center"/>
            </w:pPr>
            <w:r>
              <w:t>Номер документа</w:t>
            </w:r>
          </w:p>
        </w:tc>
        <w:tc>
          <w:tcPr>
            <w:tcW w:w="1997" w:type="dxa"/>
          </w:tcPr>
          <w:p w:rsidR="00676F94" w:rsidRDefault="00676F94" w:rsidP="005131A7">
            <w:pPr>
              <w:jc w:val="center"/>
            </w:pPr>
            <w:r>
              <w:t>Дата составления</w:t>
            </w:r>
          </w:p>
        </w:tc>
      </w:tr>
      <w:tr w:rsidR="00676F94">
        <w:trPr>
          <w:trHeight w:val="326"/>
        </w:trPr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F94" w:rsidRDefault="00676F94" w:rsidP="00782FA5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ПОСТАНОВЛЕНИЕ</w:t>
            </w:r>
          </w:p>
        </w:tc>
        <w:tc>
          <w:tcPr>
            <w:tcW w:w="1996" w:type="dxa"/>
            <w:vAlign w:val="bottom"/>
          </w:tcPr>
          <w:p w:rsidR="00676F94" w:rsidRDefault="00676F94" w:rsidP="00513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7" w:type="dxa"/>
            <w:vAlign w:val="bottom"/>
          </w:tcPr>
          <w:p w:rsidR="00676F94" w:rsidRDefault="00676F94" w:rsidP="00513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07.02.2013 </w:t>
            </w:r>
          </w:p>
        </w:tc>
      </w:tr>
    </w:tbl>
    <w:p w:rsidR="00676F94" w:rsidRDefault="00676F94" w:rsidP="00782FA5">
      <w:pPr>
        <w:rPr>
          <w:sz w:val="24"/>
          <w:szCs w:val="24"/>
        </w:rPr>
      </w:pPr>
      <w:r>
        <w:t xml:space="preserve">   </w:t>
      </w:r>
    </w:p>
    <w:p w:rsidR="00676F94" w:rsidRPr="00782FA5" w:rsidRDefault="00676F94" w:rsidP="00782FA5">
      <w:pPr>
        <w:tabs>
          <w:tab w:val="left" w:pos="5670"/>
        </w:tabs>
        <w:ind w:right="4126"/>
        <w:jc w:val="both"/>
        <w:rPr>
          <w:sz w:val="24"/>
          <w:szCs w:val="24"/>
        </w:rPr>
      </w:pPr>
      <w:r w:rsidRPr="00782FA5">
        <w:rPr>
          <w:sz w:val="22"/>
          <w:szCs w:val="22"/>
        </w:rPr>
        <w:t xml:space="preserve">Содержание: Об утверждении </w:t>
      </w:r>
      <w:r w:rsidRPr="00782FA5">
        <w:rPr>
          <w:sz w:val="24"/>
          <w:szCs w:val="24"/>
        </w:rPr>
        <w:t>по результатам инвентаризации перечня территорий</w:t>
      </w:r>
      <w:r>
        <w:rPr>
          <w:sz w:val="24"/>
          <w:szCs w:val="24"/>
        </w:rPr>
        <w:t xml:space="preserve"> </w:t>
      </w:r>
      <w:r w:rsidRPr="00782FA5">
        <w:rPr>
          <w:sz w:val="24"/>
          <w:szCs w:val="24"/>
        </w:rPr>
        <w:t>зеленых насаждений</w:t>
      </w:r>
      <w:r>
        <w:rPr>
          <w:sz w:val="24"/>
          <w:szCs w:val="24"/>
        </w:rPr>
        <w:t xml:space="preserve"> внутриквартального озеленения, </w:t>
      </w:r>
      <w:r w:rsidRPr="00782FA5">
        <w:rPr>
          <w:sz w:val="24"/>
          <w:szCs w:val="24"/>
        </w:rPr>
        <w:t>находящихся в границах</w:t>
      </w:r>
      <w:r w:rsidRPr="00782FA5">
        <w:rPr>
          <w:sz w:val="22"/>
          <w:szCs w:val="22"/>
        </w:rPr>
        <w:t xml:space="preserve"> внутригородского </w:t>
      </w:r>
      <w:r>
        <w:rPr>
          <w:sz w:val="22"/>
          <w:szCs w:val="22"/>
        </w:rPr>
        <w:t xml:space="preserve">муниципального </w:t>
      </w:r>
      <w:r w:rsidRPr="00782FA5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 xml:space="preserve">города </w:t>
      </w:r>
      <w:r w:rsidRPr="00782FA5">
        <w:rPr>
          <w:sz w:val="22"/>
          <w:szCs w:val="22"/>
        </w:rPr>
        <w:t>Санкт-Петербурга</w:t>
      </w:r>
      <w:r>
        <w:rPr>
          <w:sz w:val="22"/>
          <w:szCs w:val="22"/>
        </w:rPr>
        <w:t xml:space="preserve"> </w:t>
      </w:r>
      <w:r w:rsidRPr="00782FA5">
        <w:rPr>
          <w:sz w:val="22"/>
          <w:szCs w:val="22"/>
        </w:rPr>
        <w:t xml:space="preserve">муниципальный </w:t>
      </w:r>
      <w:r>
        <w:rPr>
          <w:sz w:val="22"/>
          <w:szCs w:val="22"/>
        </w:rPr>
        <w:t xml:space="preserve">      </w:t>
      </w:r>
      <w:r w:rsidRPr="00782FA5">
        <w:rPr>
          <w:sz w:val="22"/>
          <w:szCs w:val="22"/>
        </w:rPr>
        <w:t xml:space="preserve">округ </w:t>
      </w:r>
      <w:r>
        <w:rPr>
          <w:sz w:val="22"/>
          <w:szCs w:val="22"/>
        </w:rPr>
        <w:t xml:space="preserve">       К</w:t>
      </w:r>
      <w:r w:rsidRPr="00782FA5">
        <w:rPr>
          <w:sz w:val="22"/>
          <w:szCs w:val="22"/>
        </w:rPr>
        <w:t>упчино</w:t>
      </w:r>
    </w:p>
    <w:p w:rsidR="00676F94" w:rsidRPr="001A797E" w:rsidRDefault="00676F94" w:rsidP="00782FA5">
      <w:pPr>
        <w:jc w:val="both"/>
        <w:rPr>
          <w:sz w:val="24"/>
          <w:szCs w:val="24"/>
        </w:rPr>
      </w:pPr>
    </w:p>
    <w:p w:rsidR="00676F94" w:rsidRPr="0068125A" w:rsidRDefault="00676F94" w:rsidP="00782FA5">
      <w:pPr>
        <w:tabs>
          <w:tab w:val="left" w:pos="6075"/>
        </w:tabs>
        <w:ind w:firstLine="540"/>
        <w:jc w:val="both"/>
        <w:rPr>
          <w:sz w:val="24"/>
          <w:szCs w:val="24"/>
        </w:rPr>
      </w:pPr>
      <w:proofErr w:type="gramStart"/>
      <w:r w:rsidRPr="00782FA5">
        <w:rPr>
          <w:sz w:val="24"/>
          <w:szCs w:val="24"/>
        </w:rPr>
        <w:t>В соответстви</w:t>
      </w:r>
      <w:r>
        <w:rPr>
          <w:sz w:val="24"/>
          <w:szCs w:val="24"/>
        </w:rPr>
        <w:t xml:space="preserve">и с п. 2 статьи 6, п. 3 статьи 16 </w:t>
      </w:r>
      <w:r w:rsidRPr="00782FA5">
        <w:rPr>
          <w:sz w:val="24"/>
          <w:szCs w:val="24"/>
        </w:rPr>
        <w:t xml:space="preserve"> Закона Санкт-Петербурга от 28.06.2010 года № 396-88 «О зеленых насаждениях»,  </w:t>
      </w:r>
      <w:r>
        <w:rPr>
          <w:sz w:val="24"/>
          <w:szCs w:val="24"/>
        </w:rPr>
        <w:t xml:space="preserve">распоряжением </w:t>
      </w:r>
      <w:r w:rsidRPr="00782FA5">
        <w:rPr>
          <w:sz w:val="24"/>
          <w:szCs w:val="24"/>
        </w:rPr>
        <w:t>Комитета по земельным ресурсам и землеустройству Правительс</w:t>
      </w:r>
      <w:r>
        <w:rPr>
          <w:sz w:val="24"/>
          <w:szCs w:val="24"/>
        </w:rPr>
        <w:t>тва Санкт-Петербурга от 23.08.2011 года № 5646-рк «О</w:t>
      </w:r>
      <w:r w:rsidRPr="00782FA5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 инвентаризации территорий зеленых насаждений», на основании направленного Городской рабочей группой Адресного перечня территорий зеленых насаждений внутриквартального озеленения по результатам инвентаризаций 2009, 2012 годов в границах</w:t>
      </w:r>
      <w:proofErr w:type="gramEnd"/>
      <w:r>
        <w:rPr>
          <w:sz w:val="24"/>
          <w:szCs w:val="24"/>
        </w:rPr>
        <w:t xml:space="preserve"> муниципального образования Санкт-Петербурга муниципальный округ Купчино, Местная администрация</w:t>
      </w:r>
    </w:p>
    <w:p w:rsidR="00676F94" w:rsidRPr="00227CF6" w:rsidRDefault="00676F94" w:rsidP="00782FA5">
      <w:pPr>
        <w:jc w:val="both"/>
        <w:rPr>
          <w:sz w:val="22"/>
          <w:szCs w:val="22"/>
        </w:rPr>
      </w:pPr>
    </w:p>
    <w:p w:rsidR="00676F94" w:rsidRPr="00227CF6" w:rsidRDefault="00676F94" w:rsidP="00782F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ПОСТАНОВЛЯЕТ</w:t>
      </w:r>
      <w:r w:rsidRPr="00227CF6">
        <w:rPr>
          <w:sz w:val="22"/>
          <w:szCs w:val="22"/>
        </w:rPr>
        <w:t>:</w:t>
      </w:r>
    </w:p>
    <w:p w:rsidR="00676F94" w:rsidRPr="00227CF6" w:rsidRDefault="00676F94" w:rsidP="00782FA5">
      <w:pPr>
        <w:jc w:val="both"/>
        <w:rPr>
          <w:sz w:val="22"/>
          <w:szCs w:val="22"/>
        </w:rPr>
      </w:pPr>
    </w:p>
    <w:p w:rsidR="00676F94" w:rsidRPr="00782FA5" w:rsidRDefault="00676F94" w:rsidP="00782FA5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82FA5">
        <w:rPr>
          <w:sz w:val="24"/>
          <w:szCs w:val="24"/>
        </w:rPr>
        <w:t xml:space="preserve">Утвердить </w:t>
      </w:r>
      <w:r w:rsidRPr="00995FAD">
        <w:rPr>
          <w:sz w:val="24"/>
          <w:szCs w:val="24"/>
        </w:rPr>
        <w:t>по</w:t>
      </w:r>
      <w:r w:rsidRPr="00782FA5">
        <w:rPr>
          <w:sz w:val="24"/>
          <w:szCs w:val="24"/>
        </w:rPr>
        <w:t xml:space="preserve"> результатам инвентаризации </w:t>
      </w:r>
      <w:r w:rsidRPr="00995FAD">
        <w:rPr>
          <w:sz w:val="24"/>
          <w:szCs w:val="24"/>
        </w:rPr>
        <w:t>перечь</w:t>
      </w:r>
      <w:r w:rsidRPr="00782FA5">
        <w:rPr>
          <w:sz w:val="24"/>
          <w:szCs w:val="24"/>
        </w:rPr>
        <w:t xml:space="preserve"> территорий зеленых насаждений внутриквартального озеленения, находящихся в границах муниципального образования Муниципальный округ </w:t>
      </w:r>
      <w:r>
        <w:rPr>
          <w:sz w:val="24"/>
          <w:szCs w:val="24"/>
        </w:rPr>
        <w:t xml:space="preserve">Купчино </w:t>
      </w:r>
      <w:r w:rsidRPr="00782FA5">
        <w:rPr>
          <w:sz w:val="24"/>
          <w:szCs w:val="24"/>
        </w:rPr>
        <w:t>в соответствии с Приложением 1 к настоящему Постановлению;</w:t>
      </w:r>
    </w:p>
    <w:p w:rsidR="00676F94" w:rsidRPr="00782FA5" w:rsidRDefault="00676F94" w:rsidP="00782FA5">
      <w:pPr>
        <w:ind w:firstLine="567"/>
        <w:jc w:val="both"/>
        <w:rPr>
          <w:sz w:val="22"/>
          <w:szCs w:val="22"/>
        </w:rPr>
      </w:pPr>
      <w:r w:rsidRPr="00782FA5">
        <w:rPr>
          <w:sz w:val="22"/>
          <w:szCs w:val="22"/>
        </w:rPr>
        <w:t xml:space="preserve">2. Разместить на официальном сайте </w:t>
      </w:r>
      <w:r>
        <w:rPr>
          <w:sz w:val="22"/>
          <w:szCs w:val="22"/>
        </w:rPr>
        <w:t xml:space="preserve">в сети интернет </w:t>
      </w:r>
      <w:r w:rsidRPr="00782FA5">
        <w:rPr>
          <w:sz w:val="22"/>
          <w:szCs w:val="22"/>
        </w:rPr>
        <w:t xml:space="preserve">внутригородского муниципального образования Санкт-Петербурга муниципальный округ Купчино </w:t>
      </w:r>
      <w:r>
        <w:rPr>
          <w:sz w:val="22"/>
          <w:szCs w:val="22"/>
        </w:rPr>
        <w:t xml:space="preserve">по адресу: </w:t>
      </w:r>
      <w:r w:rsidRPr="00995FAD">
        <w:rPr>
          <w:color w:val="0070C0"/>
          <w:sz w:val="24"/>
          <w:szCs w:val="24"/>
          <w:u w:val="single"/>
        </w:rPr>
        <w:t>http://mo-</w:t>
      </w:r>
      <w:r w:rsidRPr="00995FAD">
        <w:rPr>
          <w:color w:val="0070C0"/>
          <w:sz w:val="24"/>
          <w:szCs w:val="24"/>
          <w:u w:val="single"/>
          <w:lang w:val="en-US"/>
        </w:rPr>
        <w:t>kupchino</w:t>
      </w:r>
      <w:r w:rsidRPr="00995FAD">
        <w:rPr>
          <w:color w:val="0070C0"/>
          <w:sz w:val="24"/>
          <w:szCs w:val="24"/>
          <w:u w:val="single"/>
        </w:rPr>
        <w:t>.ru</w:t>
      </w:r>
      <w:r w:rsidRPr="00782FA5">
        <w:rPr>
          <w:sz w:val="22"/>
          <w:szCs w:val="22"/>
        </w:rPr>
        <w:t xml:space="preserve"> </w:t>
      </w:r>
      <w:r w:rsidRPr="00782FA5">
        <w:rPr>
          <w:sz w:val="24"/>
          <w:szCs w:val="24"/>
        </w:rPr>
        <w:t>перечь территорий зеленых насаждений внутриквартального озеленения, находящихся в границах муниципального образования Муниципальный округ</w:t>
      </w:r>
      <w:r w:rsidRPr="00782FA5">
        <w:rPr>
          <w:sz w:val="22"/>
          <w:szCs w:val="22"/>
        </w:rPr>
        <w:t xml:space="preserve"> </w:t>
      </w:r>
      <w:r>
        <w:rPr>
          <w:sz w:val="22"/>
          <w:szCs w:val="22"/>
        </w:rPr>
        <w:t>Купчино;</w:t>
      </w:r>
    </w:p>
    <w:p w:rsidR="00676F94" w:rsidRDefault="00676F94" w:rsidP="00782FA5">
      <w:pPr>
        <w:ind w:firstLine="540"/>
        <w:jc w:val="both"/>
        <w:rPr>
          <w:sz w:val="24"/>
          <w:szCs w:val="24"/>
        </w:rPr>
      </w:pPr>
      <w:r w:rsidRPr="001B600E">
        <w:rPr>
          <w:sz w:val="24"/>
          <w:szCs w:val="24"/>
        </w:rPr>
        <w:t>3.</w:t>
      </w:r>
      <w:r w:rsidRPr="00782F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размещения сведений о местонахождении и границах территорий зеленых насаждений внутриквартального озеленения на сайте региональной информационной системы «Геоинформационная система Санкт-Петербурга» по адресу: </w:t>
      </w:r>
      <w:hyperlink r:id="rId5" w:history="1">
        <w:r w:rsidRPr="004D717B">
          <w:rPr>
            <w:rStyle w:val="a4"/>
            <w:sz w:val="24"/>
            <w:szCs w:val="24"/>
            <w:lang w:val="en-US"/>
          </w:rPr>
          <w:t>http</w:t>
        </w:r>
        <w:r w:rsidRPr="004D717B">
          <w:rPr>
            <w:rStyle w:val="a4"/>
            <w:sz w:val="24"/>
            <w:szCs w:val="24"/>
          </w:rPr>
          <w:t>://</w:t>
        </w:r>
        <w:r w:rsidRPr="004D717B">
          <w:rPr>
            <w:rStyle w:val="a4"/>
            <w:sz w:val="24"/>
            <w:szCs w:val="24"/>
            <w:lang w:val="en-US"/>
          </w:rPr>
          <w:t>www</w:t>
        </w:r>
        <w:r w:rsidRPr="004D717B">
          <w:rPr>
            <w:rStyle w:val="a4"/>
            <w:sz w:val="24"/>
            <w:szCs w:val="24"/>
          </w:rPr>
          <w:t>.</w:t>
        </w:r>
        <w:r w:rsidRPr="004D717B">
          <w:rPr>
            <w:rStyle w:val="a4"/>
            <w:sz w:val="24"/>
            <w:szCs w:val="24"/>
            <w:lang w:val="en-US"/>
          </w:rPr>
          <w:t>rgis</w:t>
        </w:r>
        <w:r w:rsidRPr="004D717B">
          <w:rPr>
            <w:rStyle w:val="a4"/>
            <w:sz w:val="24"/>
            <w:szCs w:val="24"/>
          </w:rPr>
          <w:t>.</w:t>
        </w:r>
        <w:r w:rsidRPr="004D717B">
          <w:rPr>
            <w:rStyle w:val="a4"/>
            <w:sz w:val="24"/>
            <w:szCs w:val="24"/>
            <w:lang w:val="en-US"/>
          </w:rPr>
          <w:t>spb</w:t>
        </w:r>
        <w:r w:rsidRPr="004D717B">
          <w:rPr>
            <w:rStyle w:val="a4"/>
            <w:sz w:val="24"/>
            <w:szCs w:val="24"/>
          </w:rPr>
          <w:t>.</w:t>
        </w:r>
        <w:r w:rsidRPr="004D717B">
          <w:rPr>
            <w:rStyle w:val="a4"/>
            <w:sz w:val="24"/>
            <w:szCs w:val="24"/>
            <w:lang w:val="en-US"/>
          </w:rPr>
          <w:t>ru</w:t>
        </w:r>
      </w:hyperlink>
      <w:r w:rsidRPr="001B600E">
        <w:rPr>
          <w:sz w:val="24"/>
          <w:szCs w:val="24"/>
        </w:rPr>
        <w:t>.</w:t>
      </w:r>
      <w:r>
        <w:rPr>
          <w:sz w:val="24"/>
          <w:szCs w:val="24"/>
        </w:rPr>
        <w:t xml:space="preserve"> направить в адрес Комитета по земельным ресурсам и землеустройству Санкт-Петербурга копию настоящего постановления</w:t>
      </w:r>
      <w:r w:rsidRPr="001B600E">
        <w:rPr>
          <w:sz w:val="24"/>
          <w:szCs w:val="24"/>
        </w:rPr>
        <w:t xml:space="preserve"> </w:t>
      </w:r>
      <w:r>
        <w:rPr>
          <w:sz w:val="24"/>
          <w:szCs w:val="24"/>
        </w:rPr>
        <w:t>и приложениями.</w:t>
      </w:r>
    </w:p>
    <w:p w:rsidR="00676F94" w:rsidRDefault="00676F94" w:rsidP="00995FA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подлежит опубликованию в средствах массой информации и на официальном сайте ВМО «Купчино» и вступает в силу со дня его опубликования (обнародования).</w:t>
      </w:r>
    </w:p>
    <w:p w:rsidR="00676F94" w:rsidRPr="001B600E" w:rsidRDefault="00676F94" w:rsidP="00782F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над исполнением настоящего Постановления оставить за Главой местной администрации.</w:t>
      </w:r>
      <w:r w:rsidRPr="001B600E">
        <w:rPr>
          <w:sz w:val="24"/>
          <w:szCs w:val="24"/>
        </w:rPr>
        <w:t xml:space="preserve"> </w:t>
      </w:r>
    </w:p>
    <w:p w:rsidR="00676F94" w:rsidRPr="00227CF6" w:rsidRDefault="00676F94" w:rsidP="00782FA5">
      <w:pPr>
        <w:rPr>
          <w:sz w:val="22"/>
          <w:szCs w:val="22"/>
        </w:rPr>
      </w:pPr>
    </w:p>
    <w:p w:rsidR="00676F94" w:rsidRDefault="00676F94" w:rsidP="00782FA5">
      <w:pPr>
        <w:rPr>
          <w:sz w:val="22"/>
          <w:szCs w:val="22"/>
        </w:rPr>
      </w:pPr>
    </w:p>
    <w:p w:rsidR="00676F94" w:rsidRPr="00227CF6" w:rsidRDefault="00676F94" w:rsidP="00782FA5">
      <w:pPr>
        <w:rPr>
          <w:sz w:val="22"/>
          <w:szCs w:val="22"/>
        </w:rPr>
      </w:pPr>
    </w:p>
    <w:p w:rsidR="00676F94" w:rsidRPr="00227CF6" w:rsidRDefault="00676F94" w:rsidP="00782FA5">
      <w:pPr>
        <w:rPr>
          <w:sz w:val="22"/>
          <w:szCs w:val="22"/>
        </w:rPr>
      </w:pPr>
    </w:p>
    <w:p w:rsidR="00676F94" w:rsidRPr="00227CF6" w:rsidRDefault="00676F94" w:rsidP="00DB5F4C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27CF6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м</w:t>
      </w:r>
      <w:r w:rsidRPr="00227CF6">
        <w:rPr>
          <w:sz w:val="22"/>
          <w:szCs w:val="22"/>
        </w:rPr>
        <w:t xml:space="preserve">естной </w:t>
      </w:r>
      <w:r>
        <w:rPr>
          <w:sz w:val="22"/>
          <w:szCs w:val="22"/>
        </w:rPr>
        <w:t>администрации                                       С.Н. Татаренко</w:t>
      </w:r>
    </w:p>
    <w:p w:rsidR="00676F94" w:rsidRDefault="00676F94" w:rsidP="00782FA5"/>
    <w:p w:rsidR="00676F94" w:rsidRDefault="00676F94"/>
    <w:sectPr w:rsidR="00676F94" w:rsidSect="0068125A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D1B"/>
    <w:multiLevelType w:val="hybridMultilevel"/>
    <w:tmpl w:val="2C006C52"/>
    <w:lvl w:ilvl="0" w:tplc="42505108">
      <w:start w:val="1"/>
      <w:numFmt w:val="decimal"/>
      <w:lvlText w:val="%1."/>
      <w:lvlJc w:val="left"/>
      <w:pPr>
        <w:ind w:left="1305" w:hanging="765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4038DF"/>
    <w:multiLevelType w:val="hybridMultilevel"/>
    <w:tmpl w:val="5FEE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782FA5"/>
    <w:rsid w:val="00067FAF"/>
    <w:rsid w:val="00087732"/>
    <w:rsid w:val="0009455A"/>
    <w:rsid w:val="000D6112"/>
    <w:rsid w:val="00102B8D"/>
    <w:rsid w:val="00181695"/>
    <w:rsid w:val="0019129E"/>
    <w:rsid w:val="00194C94"/>
    <w:rsid w:val="001A797E"/>
    <w:rsid w:val="001B600E"/>
    <w:rsid w:val="001E2A4E"/>
    <w:rsid w:val="0021303B"/>
    <w:rsid w:val="00217BC6"/>
    <w:rsid w:val="00227CF6"/>
    <w:rsid w:val="00317445"/>
    <w:rsid w:val="003616CF"/>
    <w:rsid w:val="00396496"/>
    <w:rsid w:val="003A5DE5"/>
    <w:rsid w:val="003C58D8"/>
    <w:rsid w:val="003E2361"/>
    <w:rsid w:val="00413BA2"/>
    <w:rsid w:val="00427149"/>
    <w:rsid w:val="00494FD1"/>
    <w:rsid w:val="004D4805"/>
    <w:rsid w:val="004D717B"/>
    <w:rsid w:val="004F2EEC"/>
    <w:rsid w:val="005131A7"/>
    <w:rsid w:val="005A33F7"/>
    <w:rsid w:val="005A3BCB"/>
    <w:rsid w:val="00613D40"/>
    <w:rsid w:val="006522EA"/>
    <w:rsid w:val="00676F94"/>
    <w:rsid w:val="00680220"/>
    <w:rsid w:val="0068125A"/>
    <w:rsid w:val="006A3F16"/>
    <w:rsid w:val="006F20A8"/>
    <w:rsid w:val="006F5B1D"/>
    <w:rsid w:val="007371DD"/>
    <w:rsid w:val="00742F06"/>
    <w:rsid w:val="0074690E"/>
    <w:rsid w:val="00762B46"/>
    <w:rsid w:val="00782FA5"/>
    <w:rsid w:val="007A5A90"/>
    <w:rsid w:val="007B30D7"/>
    <w:rsid w:val="007B7BBF"/>
    <w:rsid w:val="007D5826"/>
    <w:rsid w:val="007F4474"/>
    <w:rsid w:val="00832600"/>
    <w:rsid w:val="00857CAF"/>
    <w:rsid w:val="008913BC"/>
    <w:rsid w:val="009319F4"/>
    <w:rsid w:val="00944CCF"/>
    <w:rsid w:val="00974786"/>
    <w:rsid w:val="00995FAD"/>
    <w:rsid w:val="009D0241"/>
    <w:rsid w:val="009E2722"/>
    <w:rsid w:val="00A04460"/>
    <w:rsid w:val="00A27093"/>
    <w:rsid w:val="00A7068D"/>
    <w:rsid w:val="00A835CC"/>
    <w:rsid w:val="00A86E46"/>
    <w:rsid w:val="00B116AD"/>
    <w:rsid w:val="00B22F78"/>
    <w:rsid w:val="00B33F68"/>
    <w:rsid w:val="00B87488"/>
    <w:rsid w:val="00BA1E79"/>
    <w:rsid w:val="00BA6353"/>
    <w:rsid w:val="00BC2657"/>
    <w:rsid w:val="00BD0D9A"/>
    <w:rsid w:val="00C12055"/>
    <w:rsid w:val="00C25666"/>
    <w:rsid w:val="00C317E8"/>
    <w:rsid w:val="00C42967"/>
    <w:rsid w:val="00C479F9"/>
    <w:rsid w:val="00C52F95"/>
    <w:rsid w:val="00C86FEB"/>
    <w:rsid w:val="00CD3D7B"/>
    <w:rsid w:val="00D00DC9"/>
    <w:rsid w:val="00D031AB"/>
    <w:rsid w:val="00D16A4D"/>
    <w:rsid w:val="00D2443D"/>
    <w:rsid w:val="00D43C70"/>
    <w:rsid w:val="00D86D27"/>
    <w:rsid w:val="00DB082E"/>
    <w:rsid w:val="00DB5F4C"/>
    <w:rsid w:val="00DB6356"/>
    <w:rsid w:val="00E134D4"/>
    <w:rsid w:val="00E321C4"/>
    <w:rsid w:val="00E74C18"/>
    <w:rsid w:val="00E81306"/>
    <w:rsid w:val="00EE2706"/>
    <w:rsid w:val="00F3605C"/>
    <w:rsid w:val="00F6217B"/>
    <w:rsid w:val="00F87934"/>
    <w:rsid w:val="00F87BC7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A5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2FA5"/>
    <w:pPr>
      <w:ind w:left="720"/>
    </w:pPr>
  </w:style>
  <w:style w:type="character" w:styleId="a4">
    <w:name w:val="Hyperlink"/>
    <w:basedOn w:val="a0"/>
    <w:uiPriority w:val="99"/>
    <w:rsid w:val="00782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is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</cp:lastModifiedBy>
  <cp:revision>2</cp:revision>
  <dcterms:created xsi:type="dcterms:W3CDTF">2013-10-12T19:57:00Z</dcterms:created>
  <dcterms:modified xsi:type="dcterms:W3CDTF">2013-10-12T19:57:00Z</dcterms:modified>
</cp:coreProperties>
</file>